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6F1" w:rsidRPr="007506F1" w:rsidRDefault="007506F1" w:rsidP="007506F1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7506F1">
        <w:rPr>
          <w:rFonts w:ascii="Times New Roman" w:hAnsi="Times New Roman" w:cs="Times New Roman"/>
          <w:b/>
          <w:color w:val="FF0000"/>
          <w:sz w:val="28"/>
        </w:rPr>
        <w:t>Основные тенденции терроризма в Российской Федерации.</w:t>
      </w:r>
    </w:p>
    <w:p w:rsidR="007506F1" w:rsidRPr="007506F1" w:rsidRDefault="007506F1" w:rsidP="007506F1">
      <w:pPr>
        <w:jc w:val="both"/>
        <w:rPr>
          <w:rFonts w:ascii="Times New Roman" w:hAnsi="Times New Roman" w:cs="Times New Roman"/>
          <w:sz w:val="28"/>
        </w:rPr>
      </w:pPr>
    </w:p>
    <w:p w:rsidR="007506F1" w:rsidRPr="007506F1" w:rsidRDefault="007506F1" w:rsidP="007506F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7506F1">
        <w:rPr>
          <w:rFonts w:ascii="Times New Roman" w:hAnsi="Times New Roman" w:cs="Times New Roman"/>
          <w:sz w:val="28"/>
        </w:rPr>
        <w:t>Серьезные изменения, которые произошли в содержании и формах терроризма, а также в системе его детерминант в период с конца XX-</w:t>
      </w:r>
      <w:proofErr w:type="spellStart"/>
      <w:r w:rsidRPr="007506F1">
        <w:rPr>
          <w:rFonts w:ascii="Times New Roman" w:hAnsi="Times New Roman" w:cs="Times New Roman"/>
          <w:sz w:val="28"/>
        </w:rPr>
        <w:t>го</w:t>
      </w:r>
      <w:proofErr w:type="spellEnd"/>
      <w:r w:rsidRPr="007506F1">
        <w:rPr>
          <w:rFonts w:ascii="Times New Roman" w:hAnsi="Times New Roman" w:cs="Times New Roman"/>
          <w:sz w:val="28"/>
        </w:rPr>
        <w:t xml:space="preserve"> столетия существенно повысили его значение в механизме политической борьбы в мире, значительно усилили его роль как инструмента политического насилия. Произошедшие изменения резко увеличили опасность терроризма как угрозы национальной безопасности Российской Федерации. </w:t>
      </w:r>
    </w:p>
    <w:p w:rsidR="007506F1" w:rsidRPr="007506F1" w:rsidRDefault="007506F1" w:rsidP="007506F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7506F1">
        <w:rPr>
          <w:rFonts w:ascii="Times New Roman" w:hAnsi="Times New Roman" w:cs="Times New Roman"/>
          <w:sz w:val="28"/>
        </w:rPr>
        <w:t>Центральное место в системе тенденций терроризма, имеющих базовое значение для определения общего уровня его угрозы и формирования антитеррористической политики, принадлежит такой тенденции и одновременно характерной черте терроризма, как приобретение им глобального характера, расширение географии терроризма, расползание террористической угрозы по основным регионам и все большему числу стран мира, что сопровождается, в частности, возникновением ряда устойчивых очагов повышенной террористической активности. В Российской Федерации эта тенденция выражается в распространении практики терроризма по региону Северного Кавказа и ряду других территорий страны при отчетливо выраженном участии в этой практике в разных формах международных террористических структур.</w:t>
      </w:r>
    </w:p>
    <w:p w:rsidR="007506F1" w:rsidRPr="007506F1" w:rsidRDefault="007506F1" w:rsidP="007506F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7506F1">
        <w:rPr>
          <w:rFonts w:ascii="Times New Roman" w:hAnsi="Times New Roman" w:cs="Times New Roman"/>
          <w:sz w:val="28"/>
        </w:rPr>
        <w:t>Указанная выше тенденция терроризма тесно связана и с другими формирующимися и углубляющимися тенденциями данного социально-опасного явления, в том числе с тенденцией расширения круга детерминант терроризма и усиления их взаимосвязи в возникновении и распространении террористических угроз в различных странах мира. При этом отчетливо наблюдается рост влияния внешних факторов как детерминант терроризма, в том числе с целью реализации внешнеполитических и экспансионистских устремлений отдельных государств, зарубежных агрессивных, в том числе антироссийских, кругов различной политической направленности. Вместе с тем для указанной тенденции весьма характерны усиление значения идеологического и экономического факторов как для целеполагания в терроризме, так и для формирования мотивационной основы участников террористических движений и акций.</w:t>
      </w:r>
    </w:p>
    <w:p w:rsidR="007506F1" w:rsidRPr="007506F1" w:rsidRDefault="007506F1" w:rsidP="007506F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7506F1">
        <w:rPr>
          <w:rFonts w:ascii="Times New Roman" w:hAnsi="Times New Roman" w:cs="Times New Roman"/>
          <w:sz w:val="28"/>
        </w:rPr>
        <w:t xml:space="preserve">Устойчивой и многоплановой является тенденция постоянного развития форм и методов террористической деятельности. Будучи обусловленными расширением круга задач и объектов этой деятельности, а также достижениями научно-технического прогресса, а на этой основе качественным совершенствованием средств осуществления террористических акций, формы и методы терроризма претерпевают соответствующие изменения. Результатом </w:t>
      </w:r>
      <w:r w:rsidRPr="007506F1">
        <w:rPr>
          <w:rFonts w:ascii="Times New Roman" w:hAnsi="Times New Roman" w:cs="Times New Roman"/>
          <w:sz w:val="28"/>
        </w:rPr>
        <w:lastRenderedPageBreak/>
        <w:t>указанного процесса являются расширение возможностей ведения террористической    деятельности    в    различных    условиях    оперативной обстановки, создание возможностей значительного увеличения масштабов проведения террористических актов и роста их разрушительных последствий, качественное усиление устрашающего воздействия террористической деятельности, растущая интеграция последней с другими видами политического насилия. Продолжающийся процесс развития форм и методов охватывает все три основных их группы (организационные, насильственные, информационно-пропагандистские) и выражается как в дальнейшем совершенствовании уже существующих форм и методов, так и в разработке и введении в практику ряда новых.</w:t>
      </w:r>
    </w:p>
    <w:p w:rsidR="007506F1" w:rsidRPr="007506F1" w:rsidRDefault="007506F1" w:rsidP="007506F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7506F1">
        <w:rPr>
          <w:rFonts w:ascii="Times New Roman" w:hAnsi="Times New Roman" w:cs="Times New Roman"/>
          <w:sz w:val="28"/>
        </w:rPr>
        <w:t xml:space="preserve">Серьезное значение, как фактор усиления опасности терроризма, приобретает процесс возрастания степени организованности терроризма, что имеет место применительно к основным направлениям терроризма (особенно к </w:t>
      </w:r>
      <w:proofErr w:type="spellStart"/>
      <w:r w:rsidRPr="007506F1">
        <w:rPr>
          <w:rFonts w:ascii="Times New Roman" w:hAnsi="Times New Roman" w:cs="Times New Roman"/>
          <w:sz w:val="28"/>
        </w:rPr>
        <w:t>этнонациональному</w:t>
      </w:r>
      <w:proofErr w:type="spellEnd"/>
      <w:r w:rsidRPr="007506F1">
        <w:rPr>
          <w:rFonts w:ascii="Times New Roman" w:hAnsi="Times New Roman" w:cs="Times New Roman"/>
          <w:sz w:val="28"/>
        </w:rPr>
        <w:t xml:space="preserve"> и религиозному, в первую очередь, к исламистскому терроризму) и к различным аспектам террористической деятельности. Последнее относится как к самой организации террористических структур, так к организации и тактике террористической деятельности в ее насильственных, информационно-пропагандистских и иных проявлениях. Наиболее опасными свидетельствами данной тенденции являются создание крупных террористических формирований с развитой инфраструктурой, наличие устойчивых каналов связи с зарубежными политическими кругами и экстремистскими организациями, повышение уровня конспирации (выражающееся, в частности, в переходе ряда упомянутых формирований на сетевой принцип организации). Кроме вышеуказанных проявлений рассматриваемой тенденции, практика терроризма в Российской Федерации указывает и на ряд других, например, на высокую эффективность использования террористическими структурами средств современной коммуникации (сеть Интернет и др.), возможностей институтов международных связей в различных областях для прикрытия отдельных аспектов своей деятельности (организационной, вербовочной и др.).</w:t>
      </w:r>
    </w:p>
    <w:p w:rsidR="007506F1" w:rsidRPr="007506F1" w:rsidRDefault="007506F1" w:rsidP="007506F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7506F1">
        <w:rPr>
          <w:rFonts w:ascii="Times New Roman" w:hAnsi="Times New Roman" w:cs="Times New Roman"/>
          <w:sz w:val="28"/>
        </w:rPr>
        <w:t xml:space="preserve">Очевидную тенденцию современного терроризма составляет возрастание уровня его финансирования и материально-технической обеспеченности, что объясняется возрастанием масштаба и разнообразия террористических задач, активным участием в качестве организаторов террористической деятельности ряда зарубежных государств, агрессивных политических кругов, транснациональных компаний. Данная тенденция сопровождается созданием упомянутыми выше субъектами соответствующего механизма финансового и материально-технического обеспечения террористов, имеющего легальные и нелегальные структурные элементы: источники данного обеспечения, структуры накопления и распределения соответствующих средств и изделий, </w:t>
      </w:r>
      <w:r w:rsidRPr="007506F1">
        <w:rPr>
          <w:rFonts w:ascii="Times New Roman" w:hAnsi="Times New Roman" w:cs="Times New Roman"/>
          <w:sz w:val="28"/>
        </w:rPr>
        <w:lastRenderedPageBreak/>
        <w:t>каналы их доставки террористическим организациям и контроля за их использованием и др. Характерной особенностью финансирования и материально-технического оснащения террористических структур следует также считать укрепление их соответствующей базы за счет собственных источников - путем организации поборов в среде определенных групп населения (этнических, религиозных), включения в разного рода преступные промыслы на «своей» территории и за рубежом и т.д.</w:t>
      </w:r>
    </w:p>
    <w:p w:rsidR="007506F1" w:rsidRPr="007506F1" w:rsidRDefault="007506F1" w:rsidP="007506F1">
      <w:pPr>
        <w:jc w:val="both"/>
        <w:rPr>
          <w:rFonts w:ascii="Times New Roman" w:hAnsi="Times New Roman" w:cs="Times New Roman"/>
          <w:sz w:val="28"/>
        </w:rPr>
      </w:pPr>
      <w:r w:rsidRPr="007506F1">
        <w:rPr>
          <w:rFonts w:ascii="Times New Roman" w:hAnsi="Times New Roman" w:cs="Times New Roman"/>
          <w:sz w:val="28"/>
        </w:rPr>
        <w:t xml:space="preserve">Заслуживает самого серьезного внимания также тенденция, выражающаяся в усилении потенциала деструктивного воздействия терроризма на общество. Одно из характерных выражений данного процесса - это повышение боевой способности террористических структур, усиление их насильственного и устрашающего воздействия, рост числа жертв террористических актов, в том числе в связи с увеличением разрушительной силы средств террористической деятельности, со стремлением террористов к приобретению и использованию оружия или иных средств массового поражения людей. Примечательно, что пропагандистское оправдание очевидной безнравственности наращивания потенциала террористического насилия и роста масштабов его последствий основано на целом ряде постулатов террористических идеологий различных направлений, в первую очередь исламистского и апокалиптического, а также </w:t>
      </w:r>
      <w:proofErr w:type="spellStart"/>
      <w:r w:rsidRPr="007506F1">
        <w:rPr>
          <w:rFonts w:ascii="Times New Roman" w:hAnsi="Times New Roman" w:cs="Times New Roman"/>
          <w:sz w:val="28"/>
        </w:rPr>
        <w:t>этнонационалистического</w:t>
      </w:r>
      <w:proofErr w:type="spellEnd"/>
      <w:r w:rsidRPr="007506F1">
        <w:rPr>
          <w:rFonts w:ascii="Times New Roman" w:hAnsi="Times New Roman" w:cs="Times New Roman"/>
          <w:sz w:val="28"/>
        </w:rPr>
        <w:t xml:space="preserve"> толка.</w:t>
      </w:r>
    </w:p>
    <w:p w:rsidR="007506F1" w:rsidRDefault="007506F1" w:rsidP="007506F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7506F1">
        <w:rPr>
          <w:rFonts w:ascii="Times New Roman" w:hAnsi="Times New Roman" w:cs="Times New Roman"/>
          <w:sz w:val="28"/>
        </w:rPr>
        <w:t xml:space="preserve">К характерным тенденциям современного терроризма специалисты относят также процесс смыкания субъектов терроризма с целым рядом других носителей иных высоко опасных угроз безопасности личности, общества, государства, прежде всего с организованной - как транснациональной, так и национальной - преступностью. Одна из основных причин данного явления -это обоюдная заинтересованность субъектов организованной преступности и терроризма во взаимодействии, часто - в оказании прямой взаимной помощи. Особое негативное значение в плане указанной тенденции, что имеет для терроризма значение, фактора, необходимого для самого его существования -это стабильное финансирование террористических структур из различных международных и внутригосударственных криминальных источников. Существование этой особенности терроризма полностью снимает с него маскировку под истинного защитника интересов определенных народов и этносов. Смыкание терроризма и организованной преступности принимает форму прямого сращивания, когда соответствующие структуры непосредственно входят в систему терроризма или организованной преступности. Вместе с тем последняя нередко играет роль инициирующего или определяющего фактора (субъекта) по отношению к структурам терроризма, к их политике. </w:t>
      </w:r>
    </w:p>
    <w:p w:rsidR="007506F1" w:rsidRPr="007506F1" w:rsidRDefault="007506F1" w:rsidP="007506F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proofErr w:type="gramStart"/>
      <w:r w:rsidRPr="007506F1">
        <w:rPr>
          <w:rFonts w:ascii="Times New Roman" w:hAnsi="Times New Roman" w:cs="Times New Roman"/>
          <w:sz w:val="28"/>
        </w:rPr>
        <w:t>Анализ  указанных</w:t>
      </w:r>
      <w:proofErr w:type="gramEnd"/>
      <w:r w:rsidRPr="007506F1">
        <w:rPr>
          <w:rFonts w:ascii="Times New Roman" w:hAnsi="Times New Roman" w:cs="Times New Roman"/>
          <w:sz w:val="28"/>
        </w:rPr>
        <w:t xml:space="preserve">  тенденций,   их  учет   во   взаимосвязи   с   изучением многогранного процесса развития содержания и форм терроризма, а также широкого комплекса детерминант последнего достаточно убедительно раскрывают общие параметры угрозы для национальной безопасности России рассматриваемого социально-политического явления. Они показывают, в частности, что данная угроза не имеет скоропреходящего характера, но, наоборот, в силу лежащих в ее основе противоречий и конфликтов приобрела очевидную долговременность.</w:t>
      </w:r>
    </w:p>
    <w:p w:rsidR="007506F1" w:rsidRPr="007506F1" w:rsidRDefault="00A8253D" w:rsidP="007506F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bookmarkStart w:id="0" w:name="_GoBack"/>
      <w:bookmarkEnd w:id="0"/>
      <w:r w:rsidR="007506F1" w:rsidRPr="007506F1">
        <w:rPr>
          <w:rFonts w:ascii="Times New Roman" w:hAnsi="Times New Roman" w:cs="Times New Roman"/>
          <w:sz w:val="28"/>
        </w:rPr>
        <w:t>Вместе с тем рассмотренные выше аспекты терроризма как угрозы национальной безопасности России свидетельствуют о том, насколько многоплановой является данная угроза. Ее прямое и опосредованное деструктивное воздействие затрагивает всю триаду объектов национальной безопасности - личность, общество и государство, все основные сферы общественной жизни - как материальные, так и духовные. Характер, масштаб и значимость потенциального и реального ущерба для жизненно важных интересов личности, общества и государства от угрозы терроризма вполне обоснованно вызвали к жизни масштабную трансформацию в стране всей системы антитеррора. В основу ее положены идеи многопланового противодействия терроризму с участием в нем (противодействии) потенциала как государства, так и общества. Создание на указанной основе общегосударственной системы противодействия терроризму явилось важным шагом на пути качественного повышения эффективности защиты личности, общества и государства от растущей опасности терроризма за счет как совершенствования традиционных сил и средств борьбы с нею, так и все большего наращивания и целенаправленного применения механизмов предупреждения этой угрозы во всех сферах общественной жизни страны.</w:t>
      </w:r>
    </w:p>
    <w:p w:rsidR="00946CB1" w:rsidRPr="007506F1" w:rsidRDefault="00946CB1" w:rsidP="007506F1">
      <w:pPr>
        <w:jc w:val="both"/>
        <w:rPr>
          <w:rFonts w:ascii="Times New Roman" w:hAnsi="Times New Roman" w:cs="Times New Roman"/>
          <w:sz w:val="28"/>
        </w:rPr>
      </w:pPr>
    </w:p>
    <w:sectPr w:rsidR="00946CB1" w:rsidRPr="00750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F1"/>
    <w:rsid w:val="007506F1"/>
    <w:rsid w:val="00946CB1"/>
    <w:rsid w:val="00A8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514EA-96B0-43EC-BA50-BBF2AA14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2016-12-13T14:24:00Z</dcterms:created>
  <dcterms:modified xsi:type="dcterms:W3CDTF">2016-12-13T14:34:00Z</dcterms:modified>
</cp:coreProperties>
</file>